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54" w:rsidRDefault="003E6D54" w:rsidP="003E6D54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Formación Continua.</w:t>
      </w:r>
    </w:p>
    <w:p w:rsidR="003E6D54" w:rsidRDefault="003E6D54" w:rsidP="003E6D5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Área Prácticas del Lenguaje y Literatura.</w:t>
      </w:r>
    </w:p>
    <w:p w:rsidR="003E6D54" w:rsidRDefault="003E6D54" w:rsidP="003E6D5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Nivel secundario.</w:t>
      </w:r>
    </w:p>
    <w:p w:rsidR="00101F34" w:rsidRDefault="00101F34" w:rsidP="00101F3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Curso: Ámbito de estudio en el Nivel Secundario.</w:t>
      </w:r>
    </w:p>
    <w:p w:rsidR="003E6D54" w:rsidRDefault="003E6D54" w:rsidP="003E6D5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E6D54" w:rsidRDefault="003E6D54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F026A" w:rsidRDefault="00BF026A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48FC" w:rsidRDefault="005E48F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F026A" w:rsidRDefault="009902E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PRIMER ENCUENTRO</w:t>
      </w:r>
    </w:p>
    <w:p w:rsidR="005E48FC" w:rsidRDefault="005E48F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F026A" w:rsidRDefault="00BF026A">
      <w:pPr>
        <w:pStyle w:val="normal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73078" w:rsidRDefault="00B73078" w:rsidP="00B7307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F026A" w:rsidRDefault="009902E0" w:rsidP="00B7307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E48FC">
        <w:rPr>
          <w:rFonts w:ascii="Arial" w:eastAsia="Arial" w:hAnsi="Arial" w:cs="Arial"/>
          <w:b/>
          <w:sz w:val="24"/>
          <w:szCs w:val="24"/>
        </w:rPr>
        <w:t>Primer momento</w:t>
      </w:r>
      <w:r>
        <w:rPr>
          <w:rFonts w:ascii="Arial" w:eastAsia="Arial" w:hAnsi="Arial" w:cs="Arial"/>
          <w:b/>
          <w:sz w:val="24"/>
          <w:szCs w:val="24"/>
        </w:rPr>
        <w:t>: Apertura, presentación del curso y organización</w:t>
      </w:r>
      <w:r w:rsidR="007339E3">
        <w:rPr>
          <w:rFonts w:ascii="Arial" w:eastAsia="Arial" w:hAnsi="Arial" w:cs="Arial"/>
          <w:b/>
          <w:sz w:val="24"/>
          <w:szCs w:val="24"/>
        </w:rPr>
        <w:t xml:space="preserve">. </w:t>
      </w:r>
      <w:r w:rsidR="003F3E44">
        <w:rPr>
          <w:rFonts w:ascii="Arial" w:eastAsia="Arial" w:hAnsi="Arial" w:cs="Arial"/>
          <w:b/>
          <w:sz w:val="24"/>
          <w:szCs w:val="24"/>
        </w:rPr>
        <w:t>Reflexión previa.</w:t>
      </w:r>
    </w:p>
    <w:p w:rsidR="005E48FC" w:rsidRDefault="005E48FC" w:rsidP="00B7307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F3E44" w:rsidRDefault="003F3E4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339E3" w:rsidRDefault="007339E3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Exposición a cargo del capacitador:</w:t>
      </w:r>
    </w:p>
    <w:p w:rsidR="007339E3" w:rsidRDefault="007339E3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F3E44" w:rsidRDefault="003F3E44" w:rsidP="003F3E44">
      <w:pPr>
        <w:pStyle w:val="normal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Presentación del curso.</w:t>
      </w:r>
    </w:p>
    <w:p w:rsidR="003F3E44" w:rsidRDefault="003F3E44" w:rsidP="003F3E44">
      <w:pPr>
        <w:pStyle w:val="normal0"/>
        <w:spacing w:after="0" w:line="240" w:lineRule="auto"/>
        <w:ind w:firstLine="120"/>
        <w:jc w:val="both"/>
        <w:rPr>
          <w:rFonts w:ascii="Arial" w:eastAsia="Arial" w:hAnsi="Arial" w:cs="Arial"/>
          <w:sz w:val="24"/>
          <w:szCs w:val="24"/>
        </w:rPr>
      </w:pPr>
    </w:p>
    <w:p w:rsidR="000C5787" w:rsidRDefault="000C5787" w:rsidP="003F3E44">
      <w:pPr>
        <w:pStyle w:val="normal0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¿Qué es estudiar?</w:t>
      </w:r>
    </w:p>
    <w:p w:rsidR="000C5787" w:rsidRDefault="000C5787" w:rsidP="000C5787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222222"/>
        </w:rPr>
      </w:pPr>
    </w:p>
    <w:p w:rsidR="000C5787" w:rsidRDefault="000C5787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3078" w:rsidRDefault="00B73078" w:rsidP="00B7307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336E0" w:rsidRDefault="009902E0" w:rsidP="00B7307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Segundo momento: </w:t>
      </w:r>
      <w:r w:rsidR="003F3E44">
        <w:rPr>
          <w:rFonts w:ascii="Arial" w:eastAsia="Arial" w:hAnsi="Arial" w:cs="Arial"/>
          <w:b/>
          <w:sz w:val="24"/>
          <w:szCs w:val="24"/>
        </w:rPr>
        <w:t>Buscar y organizar información</w:t>
      </w:r>
      <w:r w:rsidR="000932B3">
        <w:rPr>
          <w:rFonts w:ascii="Arial" w:eastAsia="Arial" w:hAnsi="Arial" w:cs="Arial"/>
          <w:b/>
          <w:sz w:val="24"/>
          <w:szCs w:val="24"/>
        </w:rPr>
        <w:t>.</w:t>
      </w:r>
    </w:p>
    <w:p w:rsidR="000932B3" w:rsidRDefault="000932B3" w:rsidP="00B7307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:rsidR="00B73078" w:rsidRDefault="00B73078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:rsidR="003066E4" w:rsidRPr="007F69A7" w:rsidRDefault="007F69A7" w:rsidP="00A336E0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Actividad nº 1</w:t>
      </w:r>
    </w:p>
    <w:p w:rsidR="003066E4" w:rsidRDefault="003066E4" w:rsidP="00A336E0">
      <w:pPr>
        <w:pStyle w:val="normal0"/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A336E0" w:rsidRDefault="00A336E0" w:rsidP="00A336E0">
      <w:pPr>
        <w:pStyle w:val="normal0"/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A336E0">
        <w:rPr>
          <w:rFonts w:ascii="Arial" w:eastAsia="Arial" w:hAnsi="Arial" w:cs="Arial"/>
          <w:b/>
          <w:i/>
          <w:sz w:val="24"/>
          <w:szCs w:val="24"/>
          <w:u w:val="single"/>
        </w:rPr>
        <w:t>Trabajo en pequeños grupos</w:t>
      </w:r>
    </w:p>
    <w:p w:rsidR="00E61279" w:rsidRDefault="00A336E0" w:rsidP="00A336E0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336E0">
        <w:rPr>
          <w:rFonts w:ascii="Arial" w:eastAsia="Arial" w:hAnsi="Arial" w:cs="Arial"/>
          <w:sz w:val="24"/>
          <w:szCs w:val="24"/>
        </w:rPr>
        <w:t xml:space="preserve"> </w:t>
      </w:r>
    </w:p>
    <w:p w:rsidR="003066E4" w:rsidRDefault="00A336E0" w:rsidP="00A336E0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Consigna.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932B3" w:rsidRDefault="000932B3" w:rsidP="00A336E0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E6D54" w:rsidRDefault="003E6D54" w:rsidP="003066E4">
      <w:pPr>
        <w:pStyle w:val="normal0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Elijan un texto de los presentados. </w:t>
      </w:r>
    </w:p>
    <w:p w:rsidR="00A336E0" w:rsidRDefault="00236175" w:rsidP="003066E4">
      <w:pPr>
        <w:pStyle w:val="normal0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A336E0">
        <w:rPr>
          <w:rFonts w:ascii="Arial" w:eastAsia="Arial" w:hAnsi="Arial" w:cs="Arial"/>
          <w:sz w:val="24"/>
          <w:szCs w:val="24"/>
        </w:rPr>
        <w:t xml:space="preserve"> partir del para</w:t>
      </w:r>
      <w:r w:rsidR="000932B3">
        <w:rPr>
          <w:rFonts w:ascii="Arial" w:eastAsia="Arial" w:hAnsi="Arial" w:cs="Arial"/>
          <w:sz w:val="24"/>
          <w:szCs w:val="24"/>
        </w:rPr>
        <w:t>-</w:t>
      </w:r>
      <w:r w:rsidR="00A336E0">
        <w:rPr>
          <w:rFonts w:ascii="Arial" w:eastAsia="Arial" w:hAnsi="Arial" w:cs="Arial"/>
          <w:sz w:val="24"/>
          <w:szCs w:val="24"/>
        </w:rPr>
        <w:t xml:space="preserve">texto, identifiquen el público al que está dirigido, su propósito y la fuente en que puede circular. </w:t>
      </w:r>
    </w:p>
    <w:p w:rsidR="00973058" w:rsidRPr="00236175" w:rsidRDefault="00236175" w:rsidP="00236175">
      <w:pPr>
        <w:pStyle w:val="normal0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3E6D54">
        <w:rPr>
          <w:rFonts w:ascii="Arial" w:eastAsia="Arial" w:hAnsi="Arial" w:cs="Arial"/>
          <w:sz w:val="24"/>
          <w:szCs w:val="24"/>
        </w:rPr>
        <w:t xml:space="preserve">ean el texto y reconozca </w:t>
      </w:r>
      <w:r w:rsidR="00A336E0" w:rsidRPr="00236175">
        <w:rPr>
          <w:rFonts w:ascii="Arial" w:eastAsia="Arial" w:hAnsi="Arial" w:cs="Arial"/>
          <w:sz w:val="24"/>
          <w:szCs w:val="24"/>
        </w:rPr>
        <w:t xml:space="preserve"> el género textual, las tramas predominantes y las estrategias discursivas.</w:t>
      </w:r>
      <w:r w:rsidR="00A336E0" w:rsidRPr="00236175">
        <w:rPr>
          <w:rFonts w:ascii="Arial" w:eastAsia="Arial" w:hAnsi="Arial" w:cs="Arial"/>
          <w:b/>
          <w:sz w:val="24"/>
          <w:szCs w:val="24"/>
          <w:highlight w:val="white"/>
        </w:rPr>
        <w:t xml:space="preserve">) </w:t>
      </w:r>
    </w:p>
    <w:p w:rsidR="000932B3" w:rsidRDefault="003E6D54" w:rsidP="00A336E0">
      <w:pPr>
        <w:pStyle w:val="normal0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6D54">
        <w:rPr>
          <w:rFonts w:ascii="Arial" w:eastAsia="Arial" w:hAnsi="Arial" w:cs="Arial"/>
          <w:sz w:val="24"/>
          <w:szCs w:val="24"/>
        </w:rPr>
        <w:t>Preparen la presentación oral a todo el grupo.</w:t>
      </w:r>
    </w:p>
    <w:p w:rsidR="000932B3" w:rsidRDefault="003E6D54" w:rsidP="000932B3">
      <w:pPr>
        <w:pStyle w:val="normal0"/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3E6D54">
        <w:rPr>
          <w:rFonts w:ascii="Arial" w:eastAsia="Arial" w:hAnsi="Arial" w:cs="Arial"/>
          <w:sz w:val="24"/>
          <w:szCs w:val="24"/>
        </w:rPr>
        <w:t xml:space="preserve"> </w:t>
      </w:r>
    </w:p>
    <w:p w:rsidR="00A336E0" w:rsidRPr="000932B3" w:rsidRDefault="00A336E0" w:rsidP="00A336E0">
      <w:pPr>
        <w:pStyle w:val="normal0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932B3">
        <w:rPr>
          <w:rFonts w:ascii="Arial" w:eastAsia="Arial" w:hAnsi="Arial" w:cs="Arial"/>
          <w:b/>
          <w:sz w:val="24"/>
          <w:szCs w:val="24"/>
          <w:u w:val="single"/>
        </w:rPr>
        <w:t>Puesta en común</w:t>
      </w:r>
    </w:p>
    <w:p w:rsidR="00A336E0" w:rsidRDefault="00A336E0" w:rsidP="00A336E0">
      <w:pPr>
        <w:pStyle w:val="normal0"/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A04CAD" w:rsidRDefault="00A336E0" w:rsidP="000932B3">
      <w:pPr>
        <w:pStyle w:val="normal0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Cada grupo socializa su lectura y reflexiona sobre las características del género leído </w:t>
      </w:r>
    </w:p>
    <w:p w:rsidR="00A336E0" w:rsidRDefault="00A04CAD" w:rsidP="000932B3">
      <w:pPr>
        <w:pStyle w:val="normal0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A336E0">
        <w:rPr>
          <w:rFonts w:ascii="Arial" w:eastAsia="Arial" w:hAnsi="Arial" w:cs="Arial"/>
          <w:sz w:val="24"/>
          <w:szCs w:val="24"/>
        </w:rPr>
        <w:t>omenta</w:t>
      </w:r>
      <w:r>
        <w:rPr>
          <w:rFonts w:ascii="Arial" w:eastAsia="Arial" w:hAnsi="Arial" w:cs="Arial"/>
          <w:sz w:val="24"/>
          <w:szCs w:val="24"/>
        </w:rPr>
        <w:t>r</w:t>
      </w:r>
      <w:r w:rsidR="00A336E0">
        <w:rPr>
          <w:rFonts w:ascii="Arial" w:eastAsia="Arial" w:hAnsi="Arial" w:cs="Arial"/>
          <w:sz w:val="24"/>
          <w:szCs w:val="24"/>
        </w:rPr>
        <w:t xml:space="preserve"> a partir de qué estrategia pudo realizar su exposición oral. </w:t>
      </w:r>
    </w:p>
    <w:p w:rsidR="00E75A7B" w:rsidRDefault="00E75A7B" w:rsidP="00E75A7B">
      <w:pPr>
        <w:pStyle w:val="normal0"/>
        <w:spacing w:after="0" w:line="240" w:lineRule="auto"/>
        <w:ind w:left="420"/>
        <w:jc w:val="both"/>
        <w:rPr>
          <w:rFonts w:ascii="Arial" w:eastAsia="Arial" w:hAnsi="Arial" w:cs="Arial"/>
          <w:sz w:val="24"/>
          <w:szCs w:val="24"/>
        </w:rPr>
      </w:pPr>
    </w:p>
    <w:p w:rsidR="007F69A7" w:rsidRDefault="007F69A7" w:rsidP="007F69A7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69A7">
        <w:rPr>
          <w:rFonts w:ascii="Arial" w:eastAsia="Arial" w:hAnsi="Arial" w:cs="Arial"/>
          <w:b/>
          <w:sz w:val="24"/>
          <w:szCs w:val="24"/>
          <w:u w:val="single"/>
        </w:rPr>
        <w:lastRenderedPageBreak/>
        <w:t>Actividad nº 2</w:t>
      </w:r>
      <w:r>
        <w:rPr>
          <w:rFonts w:ascii="Arial" w:eastAsia="Arial" w:hAnsi="Arial" w:cs="Arial"/>
          <w:sz w:val="24"/>
          <w:szCs w:val="24"/>
        </w:rPr>
        <w:t>.</w:t>
      </w:r>
    </w:p>
    <w:p w:rsidR="007F69A7" w:rsidRDefault="007F69A7" w:rsidP="007F69A7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75A7B" w:rsidRDefault="00236175" w:rsidP="000932B3">
      <w:pPr>
        <w:pStyle w:val="normal0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3E6D54">
        <w:rPr>
          <w:rFonts w:ascii="Arial" w:eastAsia="Arial" w:hAnsi="Arial" w:cs="Arial"/>
          <w:b/>
          <w:sz w:val="24"/>
          <w:szCs w:val="24"/>
        </w:rPr>
        <w:t>usquen</w:t>
      </w:r>
      <w:r w:rsidR="00290CD6">
        <w:rPr>
          <w:rFonts w:ascii="Arial" w:eastAsia="Arial" w:hAnsi="Arial" w:cs="Arial"/>
          <w:b/>
          <w:sz w:val="24"/>
          <w:szCs w:val="24"/>
        </w:rPr>
        <w:t xml:space="preserve"> con los celulares información</w:t>
      </w:r>
      <w:r w:rsidR="00E75A7B" w:rsidRPr="003066E4">
        <w:rPr>
          <w:rFonts w:ascii="Arial" w:eastAsia="Arial" w:hAnsi="Arial" w:cs="Arial"/>
          <w:b/>
          <w:sz w:val="24"/>
          <w:szCs w:val="24"/>
        </w:rPr>
        <w:t xml:space="preserve"> </w:t>
      </w:r>
      <w:r w:rsidR="00290CD6">
        <w:rPr>
          <w:rFonts w:ascii="Arial" w:eastAsia="Arial" w:hAnsi="Arial" w:cs="Arial"/>
          <w:b/>
          <w:sz w:val="24"/>
          <w:szCs w:val="24"/>
        </w:rPr>
        <w:t>relacionada con el tema  del texto explorado</w:t>
      </w:r>
      <w:r w:rsidR="00E75A7B" w:rsidRPr="003066E4">
        <w:rPr>
          <w:rFonts w:ascii="Arial" w:eastAsia="Arial" w:hAnsi="Arial" w:cs="Arial"/>
          <w:b/>
          <w:sz w:val="24"/>
          <w:szCs w:val="24"/>
        </w:rPr>
        <w:t xml:space="preserve"> en </w:t>
      </w:r>
      <w:r w:rsidR="00290CD6">
        <w:rPr>
          <w:rFonts w:ascii="Arial" w:eastAsia="Arial" w:hAnsi="Arial" w:cs="Arial"/>
          <w:b/>
          <w:sz w:val="24"/>
          <w:szCs w:val="24"/>
        </w:rPr>
        <w:t>la actividad anterior</w:t>
      </w:r>
      <w:r>
        <w:rPr>
          <w:rFonts w:ascii="Arial" w:eastAsia="Arial" w:hAnsi="Arial" w:cs="Arial"/>
          <w:sz w:val="24"/>
          <w:szCs w:val="24"/>
        </w:rPr>
        <w:t>.</w:t>
      </w:r>
    </w:p>
    <w:p w:rsidR="000932B3" w:rsidRDefault="000932B3" w:rsidP="000932B3">
      <w:pPr>
        <w:pStyle w:val="normal0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¿En qué otros </w:t>
      </w:r>
      <w:r>
        <w:rPr>
          <w:rFonts w:ascii="Arial" w:eastAsia="Arial" w:hAnsi="Arial" w:cs="Arial"/>
          <w:b/>
          <w:color w:val="FF0000"/>
          <w:sz w:val="24"/>
          <w:szCs w:val="24"/>
        </w:rPr>
        <w:t>soportes pueden</w:t>
      </w:r>
      <w:r w:rsidRPr="00E75A7B">
        <w:rPr>
          <w:rFonts w:ascii="Arial" w:eastAsia="Arial" w:hAnsi="Arial" w:cs="Arial"/>
          <w:b/>
          <w:color w:val="FF0000"/>
          <w:sz w:val="24"/>
          <w:szCs w:val="24"/>
        </w:rPr>
        <w:t xml:space="preserve"> buscarse información</w:t>
      </w:r>
      <w:r>
        <w:rPr>
          <w:rFonts w:ascii="Arial" w:eastAsia="Arial" w:hAnsi="Arial" w:cs="Arial"/>
          <w:sz w:val="24"/>
          <w:szCs w:val="24"/>
        </w:rPr>
        <w:t>? ¿Qué criterios permiten valorar las fuentes?</w:t>
      </w:r>
    </w:p>
    <w:p w:rsidR="000932B3" w:rsidRPr="003F3E44" w:rsidRDefault="000932B3" w:rsidP="000932B3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F3E44" w:rsidRDefault="003F3E44" w:rsidP="003F3E4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75A7B" w:rsidRDefault="00290CD6" w:rsidP="000932B3">
      <w:pPr>
        <w:pStyle w:val="normal0"/>
        <w:numPr>
          <w:ilvl w:val="0"/>
          <w:numId w:val="7"/>
        </w:numPr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Revisen y comenten</w:t>
      </w:r>
      <w:r w:rsidR="0023617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la </w:t>
      </w:r>
      <w:r w:rsidR="00E75A7B">
        <w:rPr>
          <w:rFonts w:ascii="Arial" w:eastAsia="Arial" w:hAnsi="Arial" w:cs="Arial"/>
          <w:sz w:val="24"/>
          <w:szCs w:val="24"/>
        </w:rPr>
        <w:t>guía para evaluar recursos digitales y sitios web del portal educ.ar</w:t>
      </w:r>
    </w:p>
    <w:p w:rsidR="005E48FC" w:rsidRDefault="005E48FC" w:rsidP="005E48FC">
      <w:pPr>
        <w:pStyle w:val="normal0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</w:p>
    <w:p w:rsidR="00A336E0" w:rsidRPr="00E75A7B" w:rsidRDefault="00B77EC6" w:rsidP="000932B3">
      <w:pPr>
        <w:pStyle w:val="normal0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hyperlink r:id="rId6" w:history="1">
        <w:r w:rsidR="00A336E0" w:rsidRPr="00E75A7B">
          <w:rPr>
            <w:rStyle w:val="Hipervnculo"/>
            <w:rFonts w:ascii="Arial" w:eastAsia="Arial" w:hAnsi="Arial" w:cs="Arial"/>
            <w:sz w:val="24"/>
            <w:szCs w:val="24"/>
          </w:rPr>
          <w:t>https://www.educ.ar</w:t>
        </w:r>
        <w:r w:rsidR="00A336E0" w:rsidRPr="00E75A7B">
          <w:rPr>
            <w:rStyle w:val="Hipervnculo"/>
            <w:rFonts w:ascii="Arial" w:eastAsia="Arial" w:hAnsi="Arial" w:cs="Arial"/>
            <w:sz w:val="24"/>
            <w:szCs w:val="24"/>
          </w:rPr>
          <w:t>/</w:t>
        </w:r>
        <w:r w:rsidR="00A336E0" w:rsidRPr="00E75A7B">
          <w:rPr>
            <w:rStyle w:val="Hipervnculo"/>
            <w:rFonts w:ascii="Arial" w:eastAsia="Arial" w:hAnsi="Arial" w:cs="Arial"/>
            <w:sz w:val="24"/>
            <w:szCs w:val="24"/>
          </w:rPr>
          <w:t>recursos/92759/como-evaluar-sitios-web</w:t>
        </w:r>
      </w:hyperlink>
    </w:p>
    <w:p w:rsidR="00A336E0" w:rsidRDefault="00A336E0" w:rsidP="000932B3">
      <w:pPr>
        <w:pStyle w:val="normal0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75A7B" w:rsidRDefault="00236175" w:rsidP="000932B3">
      <w:pPr>
        <w:pStyle w:val="normal0"/>
        <w:numPr>
          <w:ilvl w:val="0"/>
          <w:numId w:val="7"/>
        </w:numPr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290CD6">
        <w:rPr>
          <w:rFonts w:ascii="Arial" w:eastAsia="Arial" w:hAnsi="Arial" w:cs="Arial"/>
          <w:sz w:val="24"/>
          <w:szCs w:val="24"/>
        </w:rPr>
        <w:t>omenten</w:t>
      </w:r>
      <w:r w:rsidR="008F25BD">
        <w:rPr>
          <w:rFonts w:ascii="Arial" w:eastAsia="Arial" w:hAnsi="Arial" w:cs="Arial"/>
          <w:sz w:val="24"/>
          <w:szCs w:val="24"/>
        </w:rPr>
        <w:t xml:space="preserve"> el artículo de Umberto Ec</w:t>
      </w:r>
      <w:r w:rsidR="00A336E0">
        <w:rPr>
          <w:rFonts w:ascii="Arial" w:eastAsia="Arial" w:hAnsi="Arial" w:cs="Arial"/>
          <w:sz w:val="24"/>
          <w:szCs w:val="24"/>
        </w:rPr>
        <w:t>o, en La Nación</w:t>
      </w:r>
    </w:p>
    <w:p w:rsidR="00E75A7B" w:rsidRDefault="00E75A7B" w:rsidP="000932B3">
      <w:pPr>
        <w:pStyle w:val="normal0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</w:p>
    <w:p w:rsidR="00C74352" w:rsidRDefault="003066E4" w:rsidP="00C74352">
      <w:pPr>
        <w:pStyle w:val="normal0"/>
        <w:spacing w:after="0" w:line="240" w:lineRule="auto"/>
        <w:ind w:left="1080"/>
        <w:jc w:val="both"/>
      </w:pPr>
      <w:r w:rsidRPr="00E75A7B">
        <w:rPr>
          <w:rFonts w:ascii="Arial" w:eastAsia="Arial" w:hAnsi="Arial" w:cs="Arial"/>
          <w:sz w:val="24"/>
          <w:szCs w:val="24"/>
        </w:rPr>
        <w:t xml:space="preserve"> </w:t>
      </w:r>
      <w:hyperlink r:id="rId7">
        <w:r w:rsidR="00A336E0" w:rsidRPr="00E75A7B">
          <w:rPr>
            <w:rFonts w:ascii="Arial" w:eastAsia="Arial" w:hAnsi="Arial" w:cs="Arial"/>
            <w:sz w:val="24"/>
            <w:szCs w:val="24"/>
            <w:u w:val="single"/>
          </w:rPr>
          <w:t>https://www.lanacion.com.ar/775943-los-riesgos-de-wikipedia</w:t>
        </w:r>
      </w:hyperlink>
    </w:p>
    <w:p w:rsidR="003F3E44" w:rsidRDefault="003F3E44" w:rsidP="000932B3">
      <w:pPr>
        <w:pStyle w:val="normal0"/>
        <w:spacing w:after="0" w:line="240" w:lineRule="auto"/>
        <w:ind w:left="1080"/>
        <w:jc w:val="both"/>
      </w:pPr>
    </w:p>
    <w:p w:rsidR="003F3E44" w:rsidRDefault="003F3E44" w:rsidP="000932B3">
      <w:pPr>
        <w:pStyle w:val="normal0"/>
        <w:numPr>
          <w:ilvl w:val="0"/>
          <w:numId w:val="7"/>
        </w:numPr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Saquen  algunas conclusiones de esas búsquedas.</w:t>
      </w:r>
    </w:p>
    <w:p w:rsidR="003F3E44" w:rsidRDefault="003F3E44" w:rsidP="000932B3">
      <w:pPr>
        <w:pStyle w:val="normal0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3F3E44" w:rsidRDefault="003F3E44" w:rsidP="00E75A7B">
      <w:pPr>
        <w:pStyle w:val="normal0"/>
        <w:spacing w:after="0" w:line="240" w:lineRule="auto"/>
        <w:ind w:left="720"/>
        <w:jc w:val="both"/>
      </w:pPr>
    </w:p>
    <w:p w:rsidR="001F6B54" w:rsidRDefault="001F6B54" w:rsidP="001F6B54">
      <w:pPr>
        <w:pStyle w:val="normal0"/>
        <w:spacing w:after="0" w:line="240" w:lineRule="auto"/>
        <w:jc w:val="both"/>
      </w:pPr>
    </w:p>
    <w:p w:rsidR="00D84644" w:rsidRDefault="00D84644" w:rsidP="001F6B5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F6B54" w:rsidRDefault="001F6B54" w:rsidP="001F6B5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Tercer momento: </w:t>
      </w:r>
      <w:r w:rsidRPr="006F5F3E">
        <w:rPr>
          <w:rFonts w:ascii="Arial" w:eastAsia="Arial" w:hAnsi="Arial" w:cs="Arial"/>
          <w:b/>
          <w:color w:val="FF0000"/>
          <w:sz w:val="24"/>
          <w:szCs w:val="24"/>
        </w:rPr>
        <w:t>Las prácticas de estudio en el DC de PDL y Literatura</w:t>
      </w:r>
      <w:r>
        <w:rPr>
          <w:rFonts w:ascii="Arial" w:eastAsia="Arial" w:hAnsi="Arial" w:cs="Arial"/>
          <w:b/>
          <w:sz w:val="24"/>
          <w:szCs w:val="24"/>
        </w:rPr>
        <w:t>. La toma de notas</w:t>
      </w:r>
      <w:r w:rsidR="00C74352">
        <w:rPr>
          <w:rFonts w:ascii="Arial" w:eastAsia="Arial" w:hAnsi="Arial" w:cs="Arial"/>
          <w:b/>
          <w:sz w:val="24"/>
          <w:szCs w:val="24"/>
        </w:rPr>
        <w:t xml:space="preserve"> como estrategia de estudio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1F6B54" w:rsidRDefault="001F6B54" w:rsidP="001F6B5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336E0" w:rsidRDefault="00A336E0" w:rsidP="00A336E0">
      <w:pPr>
        <w:pStyle w:val="normal0"/>
        <w:spacing w:after="0" w:line="240" w:lineRule="auto"/>
        <w:jc w:val="both"/>
      </w:pPr>
    </w:p>
    <w:p w:rsidR="00BB28CF" w:rsidRDefault="00BB28CF" w:rsidP="00BB28CF">
      <w:pPr>
        <w:pStyle w:val="normal0"/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AB067A">
        <w:rPr>
          <w:rFonts w:ascii="Arial" w:eastAsia="Arial" w:hAnsi="Arial" w:cs="Arial"/>
          <w:b/>
          <w:sz w:val="24"/>
          <w:szCs w:val="24"/>
          <w:u w:val="single"/>
        </w:rPr>
        <w:t xml:space="preserve">Actividad nº </w:t>
      </w:r>
      <w:r>
        <w:rPr>
          <w:rFonts w:ascii="Arial" w:eastAsia="Arial" w:hAnsi="Arial" w:cs="Arial"/>
          <w:b/>
          <w:sz w:val="24"/>
          <w:szCs w:val="24"/>
          <w:u w:val="single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BB28CF" w:rsidRDefault="00BB28CF" w:rsidP="00BB28CF">
      <w:pPr>
        <w:pStyle w:val="normal0"/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BB28CF" w:rsidRPr="00AA14F5" w:rsidRDefault="00BB28CF" w:rsidP="00BB28CF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Tomen nota </w:t>
      </w:r>
      <w:r w:rsidRPr="00B8198B">
        <w:rPr>
          <w:rFonts w:ascii="Arial" w:eastAsia="Arial" w:hAnsi="Arial" w:cs="Arial"/>
          <w:sz w:val="24"/>
          <w:szCs w:val="24"/>
        </w:rPr>
        <w:t xml:space="preserve">de aquello que les resulte más significativo de la exposición en función de la planificación de sus clases. </w:t>
      </w:r>
    </w:p>
    <w:p w:rsidR="00BB28CF" w:rsidRDefault="00BB28CF" w:rsidP="00BB28CF">
      <w:pPr>
        <w:pStyle w:val="normal0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Pr="00AB067A">
        <w:rPr>
          <w:rFonts w:ascii="Arial" w:eastAsia="Arial" w:hAnsi="Arial" w:cs="Arial"/>
          <w:b/>
          <w:sz w:val="24"/>
          <w:szCs w:val="24"/>
        </w:rPr>
        <w:t>uesta en común</w:t>
      </w:r>
      <w:r w:rsidRPr="00B8198B">
        <w:rPr>
          <w:rFonts w:ascii="Arial" w:eastAsia="Arial" w:hAnsi="Arial" w:cs="Arial"/>
          <w:sz w:val="24"/>
          <w:szCs w:val="24"/>
        </w:rPr>
        <w:t xml:space="preserve"> del contenido y la forma de la toma de notas.</w:t>
      </w:r>
    </w:p>
    <w:p w:rsidR="00BB28CF" w:rsidRDefault="00BB28CF" w:rsidP="00BB28CF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28CF" w:rsidRDefault="00BB28CF" w:rsidP="00A336E0">
      <w:pPr>
        <w:pStyle w:val="normal0"/>
        <w:spacing w:after="0" w:line="240" w:lineRule="auto"/>
        <w:jc w:val="both"/>
      </w:pPr>
    </w:p>
    <w:p w:rsidR="003F3E44" w:rsidRPr="003F3E44" w:rsidRDefault="003F3E44" w:rsidP="00C74352">
      <w:pPr>
        <w:pStyle w:val="normal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de las prácticas de estudio en el D.C.</w:t>
      </w:r>
    </w:p>
    <w:p w:rsidR="003F3E44" w:rsidRDefault="003F3E44" w:rsidP="00A336E0">
      <w:pPr>
        <w:pStyle w:val="normal0"/>
        <w:spacing w:after="0" w:line="240" w:lineRule="auto"/>
        <w:jc w:val="both"/>
      </w:pPr>
    </w:p>
    <w:p w:rsidR="003066E4" w:rsidRPr="007F69A7" w:rsidRDefault="003066E4" w:rsidP="00A336E0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7F69A7">
        <w:rPr>
          <w:rFonts w:ascii="Arial" w:eastAsia="Arial" w:hAnsi="Arial" w:cs="Arial"/>
          <w:b/>
          <w:sz w:val="24"/>
          <w:szCs w:val="24"/>
          <w:u w:val="single"/>
        </w:rPr>
        <w:t>Actividad nº</w:t>
      </w:r>
      <w:r w:rsidR="00BB28CF">
        <w:rPr>
          <w:rFonts w:ascii="Arial" w:eastAsia="Arial" w:hAnsi="Arial" w:cs="Arial"/>
          <w:b/>
          <w:sz w:val="24"/>
          <w:szCs w:val="24"/>
          <w:u w:val="single"/>
        </w:rPr>
        <w:t xml:space="preserve"> 4</w:t>
      </w:r>
      <w:r w:rsidR="00BB28CF">
        <w:rPr>
          <w:rFonts w:ascii="Arial" w:eastAsia="Arial" w:hAnsi="Arial" w:cs="Arial"/>
          <w:b/>
          <w:sz w:val="24"/>
          <w:szCs w:val="24"/>
        </w:rPr>
        <w:t>.</w:t>
      </w:r>
      <w:r w:rsidRPr="007F69A7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:rsidR="003066E4" w:rsidRDefault="003066E4" w:rsidP="00A336E0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B067A" w:rsidRPr="00C74352" w:rsidRDefault="003066E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Consigna: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A336E0">
        <w:rPr>
          <w:rFonts w:ascii="Arial" w:eastAsia="Arial" w:hAnsi="Arial" w:cs="Arial"/>
          <w:sz w:val="24"/>
          <w:szCs w:val="24"/>
        </w:rPr>
        <w:t>En grupos, pensar y anotar conclusiones</w:t>
      </w:r>
      <w:r w:rsidR="00236175">
        <w:rPr>
          <w:rFonts w:ascii="Arial" w:eastAsia="Arial" w:hAnsi="Arial" w:cs="Arial"/>
          <w:sz w:val="24"/>
          <w:szCs w:val="24"/>
        </w:rPr>
        <w:t xml:space="preserve"> a partir de la siguiente pregunta</w:t>
      </w:r>
      <w:r w:rsidR="00A336E0">
        <w:rPr>
          <w:rFonts w:ascii="Arial" w:eastAsia="Arial" w:hAnsi="Arial" w:cs="Arial"/>
          <w:sz w:val="24"/>
          <w:szCs w:val="24"/>
        </w:rPr>
        <w:t xml:space="preserve">: ¿En qué situaciones nuestros alumnos pueden </w:t>
      </w:r>
      <w:r w:rsidR="00A336E0" w:rsidRPr="00236175">
        <w:rPr>
          <w:rFonts w:ascii="Arial" w:eastAsia="Arial" w:hAnsi="Arial" w:cs="Arial"/>
          <w:b/>
          <w:sz w:val="24"/>
          <w:szCs w:val="24"/>
        </w:rPr>
        <w:t>leer y escribir textos del ámbito de</w:t>
      </w:r>
      <w:r w:rsidR="00236175" w:rsidRPr="00236175">
        <w:rPr>
          <w:rFonts w:ascii="Arial" w:eastAsia="Arial" w:hAnsi="Arial" w:cs="Arial"/>
          <w:b/>
          <w:sz w:val="24"/>
          <w:szCs w:val="24"/>
        </w:rPr>
        <w:t>l estudio</w:t>
      </w:r>
      <w:r w:rsidR="00A336E0" w:rsidRPr="00236175">
        <w:rPr>
          <w:rFonts w:ascii="Arial" w:eastAsia="Arial" w:hAnsi="Arial" w:cs="Arial"/>
          <w:b/>
          <w:sz w:val="24"/>
          <w:szCs w:val="24"/>
        </w:rPr>
        <w:t xml:space="preserve"> en nuestra materia</w:t>
      </w:r>
      <w:r w:rsidR="00A336E0">
        <w:rPr>
          <w:rFonts w:ascii="Arial" w:eastAsia="Arial" w:hAnsi="Arial" w:cs="Arial"/>
          <w:sz w:val="24"/>
          <w:szCs w:val="24"/>
        </w:rPr>
        <w:t xml:space="preserve">? </w:t>
      </w:r>
      <w:r w:rsidR="00101F34">
        <w:rPr>
          <w:rFonts w:ascii="Arial" w:eastAsia="Arial" w:hAnsi="Arial" w:cs="Arial"/>
          <w:sz w:val="24"/>
          <w:szCs w:val="24"/>
        </w:rPr>
        <w:t xml:space="preserve"> Ejemplifiquen con situaciones áulicas.</w:t>
      </w:r>
    </w:p>
    <w:p w:rsidR="00D84644" w:rsidRDefault="00D84644" w:rsidP="00D84644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84644" w:rsidRDefault="00C74352" w:rsidP="00D84644">
      <w:pPr>
        <w:pStyle w:val="normal0"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703D8F">
        <w:rPr>
          <w:rFonts w:ascii="Arial" w:eastAsia="Arial" w:hAnsi="Arial" w:cs="Arial"/>
          <w:b/>
          <w:sz w:val="24"/>
          <w:szCs w:val="24"/>
          <w:u w:val="single"/>
        </w:rPr>
        <w:t>Cuart</w:t>
      </w:r>
      <w:r w:rsidR="00D84644" w:rsidRPr="00703D8F">
        <w:rPr>
          <w:rFonts w:ascii="Arial" w:eastAsia="Arial" w:hAnsi="Arial" w:cs="Arial"/>
          <w:b/>
          <w:sz w:val="24"/>
          <w:szCs w:val="24"/>
          <w:u w:val="single"/>
        </w:rPr>
        <w:t>o momento</w:t>
      </w:r>
      <w:r w:rsidR="00D84644">
        <w:rPr>
          <w:rFonts w:ascii="Arial" w:eastAsia="Arial" w:hAnsi="Arial" w:cs="Arial"/>
          <w:b/>
          <w:sz w:val="24"/>
          <w:szCs w:val="24"/>
        </w:rPr>
        <w:t xml:space="preserve">: </w:t>
      </w:r>
      <w:r w:rsidR="00D84644">
        <w:rPr>
          <w:rFonts w:ascii="Arial" w:eastAsia="Arial" w:hAnsi="Arial" w:cs="Arial"/>
          <w:sz w:val="24"/>
          <w:szCs w:val="24"/>
        </w:rPr>
        <w:t xml:space="preserve">Los </w:t>
      </w:r>
      <w:r w:rsidR="00D84644" w:rsidRPr="003821F8">
        <w:rPr>
          <w:rFonts w:ascii="Arial" w:eastAsia="Arial" w:hAnsi="Arial" w:cs="Arial"/>
          <w:color w:val="FF0000"/>
          <w:sz w:val="24"/>
          <w:szCs w:val="24"/>
        </w:rPr>
        <w:t>géneros textuales como unidad de trabajo</w:t>
      </w:r>
    </w:p>
    <w:p w:rsidR="00BB28CF" w:rsidRDefault="00BB28CF" w:rsidP="00D84644">
      <w:pPr>
        <w:pStyle w:val="normal0"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BB28CF" w:rsidRDefault="00BB28CF" w:rsidP="00D84644">
      <w:pPr>
        <w:pStyle w:val="normal0"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Exposición.</w:t>
      </w:r>
    </w:p>
    <w:p w:rsidR="00703D8F" w:rsidRDefault="00703D8F" w:rsidP="00D84644">
      <w:pPr>
        <w:pStyle w:val="normal0"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Análisis de una secuencia.</w:t>
      </w:r>
    </w:p>
    <w:p w:rsidR="00BF026A" w:rsidRPr="00AA14F5" w:rsidRDefault="00BF026A" w:rsidP="005E48FC">
      <w:pPr>
        <w:pStyle w:val="normal0"/>
        <w:spacing w:after="0" w:line="360" w:lineRule="auto"/>
        <w:ind w:right="280"/>
        <w:jc w:val="both"/>
        <w:rPr>
          <w:rFonts w:ascii="Arial" w:eastAsia="Arial" w:hAnsi="Arial" w:cs="Arial"/>
          <w:sz w:val="24"/>
          <w:szCs w:val="24"/>
        </w:rPr>
      </w:pPr>
    </w:p>
    <w:p w:rsidR="00B05B22" w:rsidRDefault="00B05B22">
      <w:pPr>
        <w:pStyle w:val="normal0"/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BF026A" w:rsidRDefault="009902E0" w:rsidP="003C56BA">
      <w:pPr>
        <w:pStyle w:val="normal0"/>
        <w:spacing w:after="0" w:line="240" w:lineRule="auto"/>
        <w:jc w:val="right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Consigna de trabajo</w:t>
      </w:r>
      <w:r w:rsidR="00AB067A">
        <w:rPr>
          <w:rFonts w:ascii="Arial" w:eastAsia="Arial" w:hAnsi="Arial" w:cs="Arial"/>
          <w:b/>
          <w:i/>
          <w:sz w:val="24"/>
          <w:szCs w:val="24"/>
        </w:rPr>
        <w:t xml:space="preserve"> no presencial:</w:t>
      </w:r>
    </w:p>
    <w:p w:rsidR="00BF026A" w:rsidRDefault="00BF026A">
      <w:pPr>
        <w:pStyle w:val="normal0"/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BF026A" w:rsidRDefault="009902E0">
      <w:pPr>
        <w:pStyle w:val="normal0"/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Lean los siguientes textos y tomen nota de cuatro o cinco conceptos que les parezcan claves.</w:t>
      </w:r>
    </w:p>
    <w:p w:rsidR="00BF026A" w:rsidRDefault="00BF026A">
      <w:pPr>
        <w:pStyle w:val="normal0"/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466707" w:rsidRDefault="009902E0">
      <w:pPr>
        <w:pStyle w:val="normal0"/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Alvarado, Maite  (2003). La resolución de problemas. Disponible en</w:t>
      </w:r>
    </w:p>
    <w:p w:rsidR="001F6B54" w:rsidRDefault="001F6B54">
      <w:pPr>
        <w:pStyle w:val="normal0"/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101F34" w:rsidRPr="00101F34" w:rsidRDefault="009902E0" w:rsidP="00101F34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i/>
            <w:sz w:val="24"/>
            <w:szCs w:val="24"/>
            <w:u w:val="single"/>
          </w:rPr>
          <w:t>https://drive.google.com/file/d/1SFARBy2YA9-9zMGBPM4oBiEzm_1JTWZJ/view</w:t>
        </w:r>
      </w:hyperlink>
    </w:p>
    <w:p w:rsidR="001F6B54" w:rsidRDefault="009902E0">
      <w:pPr>
        <w:pStyle w:val="normal0"/>
        <w:shd w:val="clear" w:color="auto" w:fill="FFFFFF"/>
        <w:spacing w:before="220" w:after="22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Carlino, Paula. (2013) Alfabetización académica diez años después. Revista mexicana de investigación educativa, vol. 18, n° 57. Disponible en World Wide</w:t>
      </w:r>
    </w:p>
    <w:p w:rsidR="00BF026A" w:rsidRDefault="009902E0">
      <w:pPr>
        <w:pStyle w:val="normal0"/>
        <w:shd w:val="clear" w:color="auto" w:fill="FFFFFF"/>
        <w:spacing w:before="220" w:after="22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sz w:val="24"/>
            <w:szCs w:val="24"/>
            <w:u w:val="single"/>
          </w:rPr>
          <w:t>http://www.scielo.org.mx/pdf/rmie/v18n57/v18n57a3.pdf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BF026A" w:rsidRDefault="009902E0">
      <w:pPr>
        <w:pStyle w:val="normal0"/>
        <w:shd w:val="clear" w:color="auto" w:fill="FFFFFF"/>
        <w:spacing w:before="220" w:after="220" w:line="276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 Stéfano y Pereira (2015) Interacción de voces: polifonía y heterogeneidades. </w:t>
      </w:r>
    </w:p>
    <w:p w:rsidR="00BF026A" w:rsidRDefault="00BF026A">
      <w:pPr>
        <w:pStyle w:val="normal0"/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sectPr w:rsidR="00BF026A" w:rsidSect="00BF026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3D0"/>
    <w:multiLevelType w:val="hybridMultilevel"/>
    <w:tmpl w:val="49FEF6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D7B"/>
    <w:multiLevelType w:val="hybridMultilevel"/>
    <w:tmpl w:val="04488490"/>
    <w:lvl w:ilvl="0" w:tplc="BA68C61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8B6B7B"/>
    <w:multiLevelType w:val="hybridMultilevel"/>
    <w:tmpl w:val="8D2EA7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125E"/>
    <w:multiLevelType w:val="hybridMultilevel"/>
    <w:tmpl w:val="A81CE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E39CC"/>
    <w:multiLevelType w:val="hybridMultilevel"/>
    <w:tmpl w:val="90EAD09C"/>
    <w:lvl w:ilvl="0" w:tplc="9CB0A2A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44B2"/>
    <w:multiLevelType w:val="hybridMultilevel"/>
    <w:tmpl w:val="965CC9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24062"/>
    <w:multiLevelType w:val="hybridMultilevel"/>
    <w:tmpl w:val="2A2400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52830"/>
    <w:multiLevelType w:val="hybridMultilevel"/>
    <w:tmpl w:val="F57089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5E99"/>
    <w:multiLevelType w:val="hybridMultilevel"/>
    <w:tmpl w:val="A4D034A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B704C"/>
    <w:multiLevelType w:val="hybridMultilevel"/>
    <w:tmpl w:val="A0268150"/>
    <w:lvl w:ilvl="0" w:tplc="FBD4B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B53B2"/>
    <w:multiLevelType w:val="hybridMultilevel"/>
    <w:tmpl w:val="3D1830B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27384"/>
    <w:multiLevelType w:val="hybridMultilevel"/>
    <w:tmpl w:val="13E800D6"/>
    <w:lvl w:ilvl="0" w:tplc="4900DFE4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673B2"/>
    <w:multiLevelType w:val="hybridMultilevel"/>
    <w:tmpl w:val="86421712"/>
    <w:lvl w:ilvl="0" w:tplc="770CAA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14376"/>
    <w:multiLevelType w:val="hybridMultilevel"/>
    <w:tmpl w:val="6DA0F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F738B"/>
    <w:multiLevelType w:val="hybridMultilevel"/>
    <w:tmpl w:val="E402E776"/>
    <w:lvl w:ilvl="0" w:tplc="0C0A000F">
      <w:start w:val="1"/>
      <w:numFmt w:val="decimal"/>
      <w:lvlText w:val="%1.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20"/>
  <w:hyphenationZone w:val="425"/>
  <w:characterSpacingControl w:val="doNotCompress"/>
  <w:compat/>
  <w:rsids>
    <w:rsidRoot w:val="00BF026A"/>
    <w:rsid w:val="00086367"/>
    <w:rsid w:val="000932B3"/>
    <w:rsid w:val="000C5787"/>
    <w:rsid w:val="000D2413"/>
    <w:rsid w:val="00101F34"/>
    <w:rsid w:val="00163C2C"/>
    <w:rsid w:val="001A4B4C"/>
    <w:rsid w:val="001B0596"/>
    <w:rsid w:val="001E5E5E"/>
    <w:rsid w:val="001F6B54"/>
    <w:rsid w:val="00236175"/>
    <w:rsid w:val="002512D7"/>
    <w:rsid w:val="002842D5"/>
    <w:rsid w:val="00290CD6"/>
    <w:rsid w:val="00295BE2"/>
    <w:rsid w:val="002E06DD"/>
    <w:rsid w:val="002E0E62"/>
    <w:rsid w:val="002E4A57"/>
    <w:rsid w:val="003066E4"/>
    <w:rsid w:val="003A56E0"/>
    <w:rsid w:val="003C56BA"/>
    <w:rsid w:val="003D208B"/>
    <w:rsid w:val="003D7298"/>
    <w:rsid w:val="003E6D54"/>
    <w:rsid w:val="003F3E44"/>
    <w:rsid w:val="004115E3"/>
    <w:rsid w:val="00466707"/>
    <w:rsid w:val="004B5C8F"/>
    <w:rsid w:val="004D2833"/>
    <w:rsid w:val="004F1165"/>
    <w:rsid w:val="00522264"/>
    <w:rsid w:val="005265E3"/>
    <w:rsid w:val="005E48FC"/>
    <w:rsid w:val="006D5AC2"/>
    <w:rsid w:val="006F5F3E"/>
    <w:rsid w:val="00701F49"/>
    <w:rsid w:val="00703D8F"/>
    <w:rsid w:val="00731F3F"/>
    <w:rsid w:val="007339E3"/>
    <w:rsid w:val="007660C4"/>
    <w:rsid w:val="0079517E"/>
    <w:rsid w:val="0079731E"/>
    <w:rsid w:val="007F69A7"/>
    <w:rsid w:val="008432AD"/>
    <w:rsid w:val="00877EBB"/>
    <w:rsid w:val="008F25BD"/>
    <w:rsid w:val="00940B0B"/>
    <w:rsid w:val="00973058"/>
    <w:rsid w:val="009902E0"/>
    <w:rsid w:val="009F23E6"/>
    <w:rsid w:val="00A04CAD"/>
    <w:rsid w:val="00A336E0"/>
    <w:rsid w:val="00A3544F"/>
    <w:rsid w:val="00AA14F5"/>
    <w:rsid w:val="00AB067A"/>
    <w:rsid w:val="00B05B22"/>
    <w:rsid w:val="00B21068"/>
    <w:rsid w:val="00B73078"/>
    <w:rsid w:val="00B77EC6"/>
    <w:rsid w:val="00B8198B"/>
    <w:rsid w:val="00BB28CF"/>
    <w:rsid w:val="00BF026A"/>
    <w:rsid w:val="00C74352"/>
    <w:rsid w:val="00CF7223"/>
    <w:rsid w:val="00D84644"/>
    <w:rsid w:val="00DA2CA6"/>
    <w:rsid w:val="00DD6C69"/>
    <w:rsid w:val="00E157AC"/>
    <w:rsid w:val="00E61279"/>
    <w:rsid w:val="00E75A7B"/>
    <w:rsid w:val="00EA1360"/>
    <w:rsid w:val="00E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23"/>
  </w:style>
  <w:style w:type="paragraph" w:styleId="Ttulo1">
    <w:name w:val="heading 1"/>
    <w:basedOn w:val="normal0"/>
    <w:next w:val="normal0"/>
    <w:rsid w:val="00BF02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F02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F02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F02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F02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F02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F026A"/>
  </w:style>
  <w:style w:type="table" w:customStyle="1" w:styleId="TableNormal">
    <w:name w:val="Table Normal"/>
    <w:rsid w:val="00BF02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F026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F02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BF02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02E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1F4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B0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FARBy2YA9-9zMGBPM4oBiEzm_1JTWZJ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nacion.com.ar/775943-los-riesgos-de-wikipe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uc.ar/recursos/92759/como-evaluar-sitios-we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lo.org.mx/pdf/rmie/v18n57/v18n57a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F006-E3AA-49A5-B989-1F663DF6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Links>
    <vt:vector size="24" baseType="variant">
      <vt:variant>
        <vt:i4>5046351</vt:i4>
      </vt:variant>
      <vt:variant>
        <vt:i4>9</vt:i4>
      </vt:variant>
      <vt:variant>
        <vt:i4>0</vt:i4>
      </vt:variant>
      <vt:variant>
        <vt:i4>5</vt:i4>
      </vt:variant>
      <vt:variant>
        <vt:lpwstr>http://www.scielo.org.mx/pdf/rmie/v18n57/v18n57a3.pdf</vt:lpwstr>
      </vt:variant>
      <vt:variant>
        <vt:lpwstr/>
      </vt:variant>
      <vt:variant>
        <vt:i4>6357066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https://drive.google.com/file/d/1SFARBy2YA9-9zMGBPM4oBiEzm_1JTWZJ/view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https://www.lanacion.com.ar/775943-los-riesgos-de-wikipedia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https://www.educ.ar/recursos/92759/como-evaluar-sitios-web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5</cp:revision>
  <dcterms:created xsi:type="dcterms:W3CDTF">2019-04-02T18:49:00Z</dcterms:created>
  <dcterms:modified xsi:type="dcterms:W3CDTF">2019-04-04T03:02:00Z</dcterms:modified>
</cp:coreProperties>
</file>